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29125740" w:rsidR="00B61767" w:rsidRPr="00B61767" w:rsidRDefault="004D721E" w:rsidP="00176820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3FAA0D5D" wp14:editId="7E455F11">
            <wp:extent cx="3352800" cy="1917700"/>
            <wp:effectExtent l="0" t="0" r="0" b="0"/>
            <wp:docPr id="170358128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81280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0184" w14:textId="37AC779A" w:rsidR="009A7504" w:rsidRDefault="009A7504"/>
    <w:p w14:paraId="4952DF0A" w14:textId="597A8461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042597">
        <w:rPr>
          <w:rFonts w:ascii="Lato" w:hAnsi="Lato"/>
          <w:color w:val="8B6E4B"/>
          <w:sz w:val="52"/>
          <w:szCs w:val="56"/>
        </w:rPr>
        <w:t>Import / Export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12891D40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28FA9109" w14:textId="77777777" w:rsidR="00F91D4B" w:rsidRDefault="00F91D4B" w:rsidP="00F91D4B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3133C8F0" w14:textId="50B8C2C0" w:rsidR="00F91D4B" w:rsidRPr="00F91D4B" w:rsidRDefault="00F91D4B" w:rsidP="00F91D4B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1" w:name="_Hlk9506844"/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77777777" w:rsidR="00314883" w:rsidRPr="00D07D93" w:rsidRDefault="00314883" w:rsidP="00314883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77777777" w:rsidR="00314883" w:rsidRPr="00D07D93" w:rsidRDefault="00314883" w:rsidP="00314883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01709642" w:rsidR="00B61767" w:rsidRPr="00314883" w:rsidRDefault="00314883" w:rsidP="00B61767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B69C1DD" w:rsidR="00B61767" w:rsidRDefault="00B61767" w:rsidP="00B61767">
      <w:pPr>
        <w:rPr>
          <w:sz w:val="28"/>
          <w:szCs w:val="28"/>
        </w:rPr>
      </w:pPr>
    </w:p>
    <w:p w14:paraId="533F31AC" w14:textId="10DD027B" w:rsidR="00176820" w:rsidRDefault="00176820" w:rsidP="00B61767">
      <w:pPr>
        <w:rPr>
          <w:sz w:val="28"/>
          <w:szCs w:val="28"/>
        </w:rPr>
      </w:pPr>
    </w:p>
    <w:p w14:paraId="09B4F56A" w14:textId="77777777" w:rsidR="00176820" w:rsidRPr="00B61767" w:rsidRDefault="00176820" w:rsidP="00B61767">
      <w:pPr>
        <w:rPr>
          <w:sz w:val="28"/>
          <w:szCs w:val="28"/>
        </w:rPr>
      </w:pPr>
    </w:p>
    <w:p w14:paraId="03DDE17A" w14:textId="77777777" w:rsidR="00B61767" w:rsidRPr="00B61767" w:rsidRDefault="00B61767" w:rsidP="00B61767">
      <w:pPr>
        <w:rPr>
          <w:sz w:val="28"/>
          <w:szCs w:val="28"/>
        </w:rPr>
      </w:pPr>
    </w:p>
    <w:p w14:paraId="1BDCC4E2" w14:textId="716CA342" w:rsidR="00314883" w:rsidRPr="00363B6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363B6E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363B6E">
        <w:rPr>
          <w:rFonts w:ascii="Lato" w:hAnsi="Lato" w:cs="Times New Roman"/>
          <w:b/>
          <w:color w:val="004576"/>
        </w:rPr>
        <w:t xml:space="preserve">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  <w:r w:rsidR="00314883" w:rsidRPr="00363B6E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37366762" w:rsidR="00B61767" w:rsidRDefault="00B61767" w:rsidP="00B61767">
      <w:pPr>
        <w:tabs>
          <w:tab w:val="left" w:pos="1125"/>
        </w:tabs>
      </w:pPr>
    </w:p>
    <w:p w14:paraId="572D6BD4" w14:textId="004D00E0" w:rsidR="00B61767" w:rsidRDefault="00B61767" w:rsidP="00B61767">
      <w:pPr>
        <w:tabs>
          <w:tab w:val="left" w:pos="1125"/>
        </w:tabs>
      </w:pPr>
    </w:p>
    <w:p w14:paraId="439A1775" w14:textId="0E49D891" w:rsidR="00B61767" w:rsidRDefault="00B61767" w:rsidP="00B61767">
      <w:pPr>
        <w:rPr>
          <w:sz w:val="28"/>
          <w:szCs w:val="28"/>
        </w:rPr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51C6E7BF" w:rsidR="00314883" w:rsidRDefault="00314883" w:rsidP="00B61767">
      <w:pPr>
        <w:rPr>
          <w:sz w:val="28"/>
          <w:szCs w:val="28"/>
        </w:rPr>
      </w:pPr>
    </w:p>
    <w:p w14:paraId="56B55E88" w14:textId="77777777" w:rsidR="00363B6E" w:rsidRDefault="00363B6E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06822B9" w:rsidR="00314883" w:rsidRPr="00330795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>What has driven your company’s success and why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D28E06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Pr="00363B6E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797EBAFC" w:rsidR="00314883" w:rsidRPr="00363B6E" w:rsidRDefault="00042597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363B6E">
        <w:rPr>
          <w:rFonts w:ascii="Lato" w:hAnsi="Lato" w:cs="Lato"/>
          <w:b/>
          <w:color w:val="004576"/>
          <w:sz w:val="28"/>
          <w:szCs w:val="22"/>
        </w:rPr>
        <w:t>How does your business promote/advertise your products/services?</w:t>
      </w:r>
      <w:r w:rsidR="00314883" w:rsidRPr="00363B6E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436E74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BF0A950" w:rsidR="00314883" w:rsidRPr="00CA0E4E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B55CF2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your business long term goals and how do you plan to achieve these?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6AB2252" w14:textId="2E508B3B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62FA13B9" w14:textId="2ED39060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0556897F" w14:textId="63E57FB6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76615A42" w14:textId="77777777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7B6668A4" w14:textId="53D8E993" w:rsidR="00314883" w:rsidRPr="00363B6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is your 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competitive advantage or unique selling point over your competitors?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22C95989" w14:textId="5B7DA3A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62EF759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7F4E1E" w14:textId="09E49F15" w:rsidR="00F91D4B" w:rsidRDefault="00F91D4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B7955D" w14:textId="77777777" w:rsidR="00F91D4B" w:rsidRDefault="00F91D4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4FDF821" w:rsidR="00314883" w:rsidRPr="00CA0E4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your milestone achievements? Include contracts you’ve won, innovations you’ve </w:t>
      </w:r>
      <w:r w:rsidRPr="00363B6E">
        <w:rPr>
          <w:rFonts w:ascii="Lato" w:hAnsi="Lato" w:cs="Lato"/>
          <w:b/>
          <w:color w:val="004576"/>
          <w:sz w:val="28"/>
          <w:szCs w:val="22"/>
        </w:rPr>
        <w:t>initiated, products or services you’ve developed or awards you have won.</w:t>
      </w:r>
      <w:r w:rsidRPr="00363B6E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DFCB66D" w:rsidR="00314883" w:rsidRDefault="00314883" w:rsidP="00314883">
      <w:pPr>
        <w:pStyle w:val="BasicParagraph"/>
        <w:tabs>
          <w:tab w:val="left" w:pos="1125"/>
        </w:tabs>
      </w:pPr>
    </w:p>
    <w:p w14:paraId="47A24A68" w14:textId="09E717AE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F6D851D" w14:textId="0798870D" w:rsidR="00C80A08" w:rsidRDefault="00C80A08" w:rsidP="00F91D4B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0181A537" w14:textId="65ABD7E4" w:rsidR="00C80A08" w:rsidRDefault="00C80A08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74D235E0" w:rsidR="00C80A08" w:rsidRPr="00CA0E4E" w:rsidRDefault="00042597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EF0EB8">
        <w:rPr>
          <w:rFonts w:ascii="Lato" w:hAnsi="Lato" w:cs="Lato"/>
          <w:b/>
          <w:color w:val="004576"/>
          <w:sz w:val="28"/>
          <w:szCs w:val="22"/>
        </w:rPr>
        <w:t>notable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363B6E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74AFEE5" w14:textId="77E9D51E" w:rsidR="00C80A08" w:rsidRDefault="00C80A08" w:rsidP="00C80A08">
      <w:pPr>
        <w:pStyle w:val="BasicParagraph"/>
        <w:tabs>
          <w:tab w:val="left" w:pos="1125"/>
        </w:tabs>
      </w:pPr>
    </w:p>
    <w:p w14:paraId="232165B8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6A19635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B05E8C9" w14:textId="5CC0467A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575CA00B" w14:textId="1774AB2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71D6B2E2" w14:textId="54997F63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FB8D966" w14:textId="7777777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18181BF" w14:textId="6281A6E8" w:rsidR="00042597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Import/Export Company? What would winning this award mean </w:t>
      </w:r>
      <w:r w:rsidRPr="00363B6E">
        <w:rPr>
          <w:rFonts w:ascii="Lato" w:hAnsi="Lato" w:cs="Lato"/>
          <w:b/>
          <w:color w:val="004576"/>
          <w:sz w:val="28"/>
          <w:szCs w:val="22"/>
        </w:rPr>
        <w:t>to you, your team and your business?</w:t>
      </w:r>
      <w:r w:rsidRPr="00363B6E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5B6D00" w14:textId="60A1D2E9" w:rsidR="00042597" w:rsidRDefault="00042597" w:rsidP="00042597">
      <w:pPr>
        <w:pStyle w:val="BasicParagraph"/>
        <w:tabs>
          <w:tab w:val="left" w:pos="1125"/>
        </w:tabs>
      </w:pPr>
    </w:p>
    <w:p w14:paraId="625C2B0D" w14:textId="0E9E2EE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20F2D66B" w14:textId="1F188F0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3B252DF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C60C668" w14:textId="47A83250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A9EF930" w14:textId="5FCA5CE9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715B3281" w14:textId="52AD733A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632A555B" w14:textId="7777777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B59FEE" w14:textId="77777777" w:rsidR="00042597" w:rsidRDefault="00042597" w:rsidP="00363B6E">
      <w:pPr>
        <w:pStyle w:val="BasicParagraph"/>
        <w:tabs>
          <w:tab w:val="left" w:pos="284"/>
        </w:tabs>
      </w:pPr>
    </w:p>
    <w:p w14:paraId="693CB2BD" w14:textId="77777777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363B6E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363B6E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6F114CC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4300076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898FB1D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11ED4F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2A808867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lastRenderedPageBreak/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>5 Ways</w:t>
      </w:r>
      <w:r w:rsidRPr="00B55CF2">
        <w:rPr>
          <w:rFonts w:ascii="Lato" w:hAnsi="Lato"/>
          <w:b/>
          <w:color w:val="004576"/>
          <w:sz w:val="28"/>
        </w:rPr>
        <w:t xml:space="preserve"> Numbers?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F91D4B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6DEF83D3" w:rsidR="00314883" w:rsidRPr="00F91D4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F91D4B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CE27A6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F91D4B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998954A" w:rsidR="0031488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65462"/>
          <w:sz w:val="28"/>
          <w:szCs w:val="28"/>
        </w:rPr>
      </w:pPr>
      <w:r w:rsidRPr="00F91D4B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CE27A6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F91D4B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65462"/>
          <w:sz w:val="28"/>
          <w:szCs w:val="28"/>
        </w:rPr>
      </w:pPr>
      <w:r w:rsidRPr="00F91D4B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CC1C0A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F91D4B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50CA7CA5" w:rsidR="00484214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31CA208" w14:textId="7086FCE7" w:rsidR="00F91D4B" w:rsidRDefault="00F91D4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05A12D6C" w14:textId="13583352" w:rsidR="00D0172B" w:rsidRDefault="00D0172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39B59546" w14:textId="77777777" w:rsidR="00D0172B" w:rsidRDefault="00D0172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73BD11A0" w14:textId="77777777" w:rsidR="00F91D4B" w:rsidRPr="00242DF5" w:rsidRDefault="00F91D4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3C324AFE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F91D4B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4D721E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4D721E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4D721E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4D721E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4D721E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4D721E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D2255C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F91D4B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653C0BF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F91D4B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C43" w14:textId="77777777" w:rsidR="004E46B8" w:rsidRDefault="004E46B8" w:rsidP="00B61767">
      <w:r>
        <w:separator/>
      </w:r>
    </w:p>
  </w:endnote>
  <w:endnote w:type="continuationSeparator" w:id="0">
    <w:p w14:paraId="6C3920BF" w14:textId="77777777" w:rsidR="004E46B8" w:rsidRDefault="004E46B8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085D1C13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4D721E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4D721E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E0B" w14:textId="77777777" w:rsidR="004E46B8" w:rsidRDefault="004E46B8" w:rsidP="00B61767">
      <w:r>
        <w:separator/>
      </w:r>
    </w:p>
  </w:footnote>
  <w:footnote w:type="continuationSeparator" w:id="0">
    <w:p w14:paraId="6F809DC8" w14:textId="77777777" w:rsidR="004E46B8" w:rsidRDefault="004E46B8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870AEFA0"/>
    <w:lvl w:ilvl="0" w:tplc="7772B296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98922">
    <w:abstractNumId w:val="1"/>
  </w:num>
  <w:num w:numId="2" w16cid:durableId="1443188304">
    <w:abstractNumId w:val="2"/>
  </w:num>
  <w:num w:numId="3" w16cid:durableId="100159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76820"/>
    <w:rsid w:val="00314883"/>
    <w:rsid w:val="00363B6E"/>
    <w:rsid w:val="003C6C88"/>
    <w:rsid w:val="00483FA3"/>
    <w:rsid w:val="00484214"/>
    <w:rsid w:val="004D721E"/>
    <w:rsid w:val="004E46B8"/>
    <w:rsid w:val="004F401A"/>
    <w:rsid w:val="00691E8F"/>
    <w:rsid w:val="007A6F20"/>
    <w:rsid w:val="008E2ADF"/>
    <w:rsid w:val="009A7504"/>
    <w:rsid w:val="00B308B5"/>
    <w:rsid w:val="00B61767"/>
    <w:rsid w:val="00BF4C4D"/>
    <w:rsid w:val="00C80A08"/>
    <w:rsid w:val="00CE27A6"/>
    <w:rsid w:val="00D0172B"/>
    <w:rsid w:val="00EF0EB8"/>
    <w:rsid w:val="00F132F6"/>
    <w:rsid w:val="00F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994900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994900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994900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994900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994900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994900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994900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994900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672516"/>
    <w:rsid w:val="0079544A"/>
    <w:rsid w:val="007D7C43"/>
    <w:rsid w:val="00994900"/>
    <w:rsid w:val="009C7F58"/>
    <w:rsid w:val="00A92AC6"/>
    <w:rsid w:val="00BA00F7"/>
    <w:rsid w:val="00E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9</cp:revision>
  <dcterms:created xsi:type="dcterms:W3CDTF">2021-06-14T14:13:00Z</dcterms:created>
  <dcterms:modified xsi:type="dcterms:W3CDTF">2023-08-30T12:26:00Z</dcterms:modified>
</cp:coreProperties>
</file>