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7E729E3C" w:rsidR="00B61767" w:rsidRPr="00B61767" w:rsidRDefault="00B61767" w:rsidP="00B61767">
      <w:pPr>
        <w:tabs>
          <w:tab w:val="left" w:pos="940"/>
        </w:tabs>
        <w:rPr>
          <w:b/>
          <w:bCs/>
          <w:color w:val="004576"/>
          <w:sz w:val="28"/>
          <w:szCs w:val="28"/>
        </w:rPr>
      </w:pPr>
    </w:p>
    <w:p w14:paraId="0B1D0184" w14:textId="3CDF07C5" w:rsidR="009A7504" w:rsidRDefault="0034315F" w:rsidP="00F17363">
      <w:pPr>
        <w:jc w:val="center"/>
      </w:pPr>
      <w:r>
        <w:rPr>
          <w:noProof/>
        </w:rPr>
        <w:drawing>
          <wp:inline distT="0" distB="0" distL="0" distR="0" wp14:anchorId="5339E888" wp14:editId="50C90A4C">
            <wp:extent cx="3352800" cy="1917700"/>
            <wp:effectExtent l="0" t="0" r="0" b="0"/>
            <wp:docPr id="580039485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39485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CD4A" w14:textId="017E7650" w:rsidR="00B61767" w:rsidRPr="00B61767" w:rsidRDefault="00B61767" w:rsidP="00B61767"/>
    <w:p w14:paraId="6B8D9A26" w14:textId="325FA1C3" w:rsidR="00B61767" w:rsidRPr="00B61767" w:rsidRDefault="00B61767" w:rsidP="00B61767"/>
    <w:p w14:paraId="4952DF0A" w14:textId="6E3D9732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r w:rsidR="007A6F20">
        <w:rPr>
          <w:rFonts w:ascii="Lato" w:hAnsi="Lato"/>
          <w:color w:val="8B6E4B"/>
          <w:sz w:val="52"/>
          <w:szCs w:val="56"/>
        </w:rPr>
        <w:t>Customer</w:t>
      </w:r>
      <w:r w:rsidRPr="000C5195">
        <w:rPr>
          <w:rFonts w:ascii="Lato" w:hAnsi="Lato"/>
          <w:color w:val="8B6E4B"/>
          <w:sz w:val="52"/>
          <w:szCs w:val="56"/>
        </w:rPr>
        <w:t xml:space="preserve"> </w:t>
      </w:r>
      <w:r w:rsidR="007A6F20">
        <w:rPr>
          <w:rFonts w:ascii="Lato" w:hAnsi="Lato"/>
          <w:color w:val="8B6E4B"/>
          <w:sz w:val="52"/>
          <w:szCs w:val="56"/>
        </w:rPr>
        <w:t>Service</w:t>
      </w:r>
      <w:r w:rsidRPr="000C5195">
        <w:rPr>
          <w:rFonts w:ascii="Lato" w:hAnsi="Lato"/>
          <w:color w:val="8B6E4B"/>
          <w:sz w:val="52"/>
          <w:szCs w:val="56"/>
        </w:rPr>
        <w:t xml:space="preserve">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BD27F26" w14:textId="77777777" w:rsidR="005531D5" w:rsidRDefault="005531D5" w:rsidP="005531D5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75648B20" w14:textId="77777777" w:rsidR="005531D5" w:rsidRPr="00827612" w:rsidRDefault="005531D5" w:rsidP="005531D5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3F5491EC" w:rsidR="00314883" w:rsidRPr="00D21803" w:rsidRDefault="00000000" w:rsidP="00D21803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63308348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218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21803" w:rsidRPr="00D21803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21803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D21803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635D4D26" w:rsidR="00314883" w:rsidRPr="00D21803" w:rsidRDefault="00000000" w:rsidP="00D21803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617648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218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21803" w:rsidRPr="00D21803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21803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9338A5A" w:rsidR="00B61767" w:rsidRPr="00D21803" w:rsidRDefault="00000000" w:rsidP="00D21803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6408280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218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21803" w:rsidRPr="00D21803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21803">
        <w:rPr>
          <w:rFonts w:ascii="Lato" w:hAnsi="Lato" w:cstheme="majorHAnsi"/>
          <w:color w:val="262626" w:themeColor="text1" w:themeTint="D9"/>
        </w:rPr>
        <w:t>A</w:t>
      </w:r>
      <w:r w:rsidR="00314883" w:rsidRPr="00D21803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21803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D21803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21803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D21803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D21803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D21803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D21803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C82783F" w:rsidR="00B61767" w:rsidRPr="00B61767" w:rsidRDefault="00B61767" w:rsidP="00B61767">
      <w:pPr>
        <w:rPr>
          <w:sz w:val="28"/>
          <w:szCs w:val="28"/>
        </w:rPr>
      </w:pPr>
    </w:p>
    <w:p w14:paraId="03DDE17A" w14:textId="33E72B9C" w:rsidR="00B61767" w:rsidRDefault="00B61767" w:rsidP="00B61767">
      <w:pPr>
        <w:rPr>
          <w:sz w:val="28"/>
          <w:szCs w:val="28"/>
        </w:rPr>
      </w:pPr>
    </w:p>
    <w:p w14:paraId="4680DDC8" w14:textId="77777777" w:rsidR="0037170E" w:rsidRDefault="0037170E" w:rsidP="00B61767">
      <w:pPr>
        <w:rPr>
          <w:sz w:val="28"/>
          <w:szCs w:val="28"/>
        </w:rPr>
      </w:pPr>
    </w:p>
    <w:p w14:paraId="36FF9F7F" w14:textId="0796AEB8" w:rsidR="0037170E" w:rsidRDefault="0037170E" w:rsidP="00B61767">
      <w:pPr>
        <w:rPr>
          <w:sz w:val="28"/>
          <w:szCs w:val="28"/>
        </w:rPr>
      </w:pPr>
    </w:p>
    <w:p w14:paraId="3AB98BAE" w14:textId="77777777" w:rsidR="0037170E" w:rsidRPr="00B61767" w:rsidRDefault="0037170E" w:rsidP="00B61767">
      <w:pPr>
        <w:rPr>
          <w:sz w:val="28"/>
          <w:szCs w:val="28"/>
        </w:rPr>
      </w:pPr>
    </w:p>
    <w:p w14:paraId="1BDCC4E2" w14:textId="2600BF73" w:rsidR="00314883" w:rsidRPr="00CA0E4E" w:rsidRDefault="007A6F20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65462"/>
          <w:sz w:val="28"/>
          <w:szCs w:val="22"/>
        </w:rPr>
      </w:pP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What systems and processes exist to promote ongoing Customer Service improvement across the </w:t>
      </w:r>
      <w:proofErr w:type="spellStart"/>
      <w:r w:rsidRPr="00526E39">
        <w:rPr>
          <w:rFonts w:ascii="Lato" w:hAnsi="Lato" w:cs="Lato"/>
          <w:b/>
          <w:color w:val="004576"/>
          <w:sz w:val="28"/>
          <w:szCs w:val="22"/>
        </w:rPr>
        <w:t>organisation</w:t>
      </w:r>
      <w:proofErr w:type="spellEnd"/>
      <w:r w:rsidRPr="00526E39">
        <w:rPr>
          <w:rFonts w:ascii="Lato" w:hAnsi="Lato" w:cs="Lato"/>
          <w:b/>
          <w:color w:val="004576"/>
          <w:sz w:val="28"/>
          <w:szCs w:val="22"/>
        </w:rPr>
        <w:t>?</w:t>
      </w:r>
      <w:r w:rsidRPr="00526E39">
        <w:rPr>
          <w:rFonts w:ascii="Lato" w:hAnsi="Lato" w:cs="Times New Roman"/>
          <w:b/>
          <w:color w:val="004576"/>
        </w:rPr>
        <w:t xml:space="preserve"> </w:t>
      </w:r>
      <w:r w:rsidR="00314883" w:rsidRPr="00D5444B">
        <w:rPr>
          <w:rFonts w:ascii="Lato" w:hAnsi="Lato" w:cs="Times New Roman"/>
          <w:b/>
          <w:color w:val="595959" w:themeColor="text1" w:themeTint="A6"/>
        </w:rPr>
        <w:t xml:space="preserve"> </w:t>
      </w:r>
      <w:r w:rsidR="00314883" w:rsidRPr="000A5893">
        <w:rPr>
          <w:rFonts w:ascii="Lato" w:hAnsi="Lato" w:cs="Lato"/>
          <w:b/>
          <w:color w:val="065462"/>
          <w:szCs w:val="22"/>
        </w:rPr>
        <w:t>(Maximum 600 words)</w:t>
      </w:r>
      <w:r w:rsidR="00314883" w:rsidRPr="0009464F"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0BD07ED9" w:rsidR="00B61767" w:rsidRDefault="00B61767" w:rsidP="00B61767">
      <w:pPr>
        <w:tabs>
          <w:tab w:val="left" w:pos="1125"/>
        </w:tabs>
      </w:pPr>
    </w:p>
    <w:p w14:paraId="3F85345A" w14:textId="74363D3B" w:rsidR="00314883" w:rsidRDefault="00314883" w:rsidP="00B61767">
      <w:pPr>
        <w:rPr>
          <w:sz w:val="28"/>
          <w:szCs w:val="28"/>
        </w:rPr>
      </w:pPr>
    </w:p>
    <w:p w14:paraId="5FD7E6C9" w14:textId="78BD8BA7" w:rsidR="00314883" w:rsidRDefault="00314883" w:rsidP="00B61767">
      <w:pPr>
        <w:rPr>
          <w:sz w:val="28"/>
          <w:szCs w:val="28"/>
        </w:rPr>
      </w:pP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127FBC45" w:rsidR="00314883" w:rsidRPr="00330795" w:rsidRDefault="007A6F20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What processes exist to </w:t>
      </w:r>
      <w:proofErr w:type="spellStart"/>
      <w:r w:rsidRPr="00526E39">
        <w:rPr>
          <w:rFonts w:ascii="Lato" w:hAnsi="Lato" w:cs="Lato"/>
          <w:b/>
          <w:color w:val="004576"/>
          <w:sz w:val="28"/>
          <w:szCs w:val="22"/>
        </w:rPr>
        <w:t>optimise</w:t>
      </w:r>
      <w:proofErr w:type="spellEnd"/>
      <w:r w:rsidRPr="00526E39">
        <w:rPr>
          <w:rFonts w:ascii="Lato" w:hAnsi="Lato" w:cs="Lato"/>
          <w:b/>
          <w:color w:val="004576"/>
          <w:sz w:val="28"/>
          <w:szCs w:val="22"/>
        </w:rPr>
        <w:t xml:space="preserve"> employee participation in the development of excellence in Customer Service?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589EF2EB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FD4FE8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44D29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6A9ED196" w:rsidR="00314883" w:rsidRPr="00CA0E4E" w:rsidRDefault="007A6F20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How does the current performance of your </w:t>
      </w:r>
      <w:proofErr w:type="spellStart"/>
      <w:r w:rsidRPr="00526E39">
        <w:rPr>
          <w:rFonts w:ascii="Lato" w:hAnsi="Lato" w:cs="Lato"/>
          <w:b/>
          <w:color w:val="004576"/>
          <w:sz w:val="28"/>
          <w:szCs w:val="22"/>
        </w:rPr>
        <w:t>organisation</w:t>
      </w:r>
      <w:proofErr w:type="spellEnd"/>
      <w:r w:rsidRPr="00526E39">
        <w:rPr>
          <w:rFonts w:ascii="Lato" w:hAnsi="Lato" w:cs="Lato"/>
          <w:b/>
          <w:color w:val="004576"/>
          <w:sz w:val="28"/>
          <w:szCs w:val="22"/>
        </w:rPr>
        <w:t xml:space="preserve"> compare with its history and other similar </w:t>
      </w:r>
      <w:proofErr w:type="spellStart"/>
      <w:r w:rsidRPr="00526E39">
        <w:rPr>
          <w:rFonts w:ascii="Lato" w:hAnsi="Lato" w:cs="Lato"/>
          <w:b/>
          <w:color w:val="004576"/>
          <w:sz w:val="28"/>
          <w:szCs w:val="22"/>
        </w:rPr>
        <w:t>organisations</w:t>
      </w:r>
      <w:proofErr w:type="spellEnd"/>
      <w:r w:rsidRPr="00526E39">
        <w:rPr>
          <w:rFonts w:ascii="Lato" w:hAnsi="Lato" w:cs="Lato"/>
          <w:b/>
          <w:color w:val="004576"/>
          <w:sz w:val="28"/>
          <w:szCs w:val="22"/>
        </w:rPr>
        <w:t>?</w:t>
      </w:r>
      <w:r w:rsidR="002113E0">
        <w:rPr>
          <w:rFonts w:ascii="Lato" w:hAnsi="Lato" w:cs="Lato"/>
          <w:b/>
          <w:color w:val="065462"/>
          <w:sz w:val="28"/>
          <w:szCs w:val="22"/>
        </w:rPr>
        <w:t xml:space="preserve">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64DA020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4C5F0983" w:rsidR="00314883" w:rsidRPr="00CA0E4E" w:rsidRDefault="007A6F20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551EA2">
        <w:rPr>
          <w:rFonts w:ascii="Lato" w:hAnsi="Lato" w:cs="Lato"/>
          <w:b/>
          <w:color w:val="004576"/>
          <w:sz w:val="28"/>
          <w:szCs w:val="22"/>
        </w:rPr>
        <w:t>notable</w:t>
      </w: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years.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</w:t>
      </w:r>
      <w:r w:rsidR="00314883">
        <w:rPr>
          <w:rFonts w:ascii="Lato" w:hAnsi="Lato" w:cs="Lato"/>
          <w:b/>
          <w:color w:val="065462"/>
          <w:szCs w:val="22"/>
        </w:rPr>
        <w:t>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59DD001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E583BC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F9421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A684FAF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9C45CCD" w14:textId="0D29098E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A604155" w14:textId="59B75549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4FB1A6" w14:textId="315F2F3B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BA3C2ED" w14:textId="1749AE5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0B2F67D" w14:textId="4FE30C9A" w:rsidR="0037170E" w:rsidRDefault="0037170E" w:rsidP="00314883">
      <w:pPr>
        <w:tabs>
          <w:tab w:val="left" w:pos="1125"/>
        </w:tabs>
        <w:rPr>
          <w:rFonts w:ascii="Lato" w:hAnsi="Lato"/>
          <w:b/>
        </w:rPr>
      </w:pPr>
    </w:p>
    <w:p w14:paraId="54674942" w14:textId="77777777" w:rsidR="0037170E" w:rsidRDefault="0037170E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5FABCF49" w:rsidR="00314883" w:rsidRPr="00330795" w:rsidRDefault="007A6F20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Why should your business win the Best Customer Service award? What would winning this award mean to you and your business?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C95989" w14:textId="21C34C5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17C9D49" w14:textId="756EC9A5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4AABC0E" w14:textId="7AB8A96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5C1CD5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EF3D0D" w14:textId="3C7D8B9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305E945" w14:textId="25ACFD1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4D2FC32" w14:textId="3FBEAE4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5AEC1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91F228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4878EA5F" w:rsidR="00314883" w:rsidRPr="00CA0E4E" w:rsidRDefault="007A6F20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Please </w:t>
      </w:r>
      <w:r w:rsidRPr="002113E0">
        <w:rPr>
          <w:rFonts w:ascii="Lato" w:hAnsi="Lato" w:cs="Lato"/>
          <w:b/>
          <w:color w:val="004576"/>
          <w:sz w:val="28"/>
          <w:szCs w:val="22"/>
        </w:rPr>
        <w:t>provide any customer testimonials you have relating to your customer service.</w:t>
      </w:r>
      <w:r w:rsidRPr="002113E0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2113E0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5C53D61B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7146EA42" w14:textId="77777777" w:rsidR="00314883" w:rsidRDefault="00314883" w:rsidP="0037170E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4895D89E" w14:textId="77777777" w:rsidR="00314883" w:rsidRDefault="00314883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2113E0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2113E0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4850799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4315F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0176BA82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4315F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4F47F5CC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4315F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17646A8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4315F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3E8D1E2A" w:rsidR="00314883" w:rsidRPr="00F17363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F17363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F17363" w:rsidRPr="00F17363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F17363" w:rsidRPr="00F17363">
        <w:rPr>
          <w:rFonts w:ascii="Lato" w:hAnsi="Lato" w:cs="Lato"/>
          <w:b/>
          <w:color w:val="004576"/>
          <w:sz w:val="28"/>
          <w:szCs w:val="22"/>
        </w:rPr>
        <w:t>?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02A56269" w:rsidR="00314883" w:rsidRPr="002113E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2113E0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F17363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F17363">
        <w:rPr>
          <w:rFonts w:ascii="Lato" w:hAnsi="Lato"/>
          <w:b/>
          <w:color w:val="004576"/>
          <w:sz w:val="28"/>
          <w:szCs w:val="28"/>
        </w:rPr>
        <w:t xml:space="preserve">? 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2113E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2113E0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00BFFC5E" w14:textId="45452F62" w:rsidR="0037170E" w:rsidRDefault="00314883" w:rsidP="0037170E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0A37AD27" w14:textId="77777777" w:rsidR="0037170E" w:rsidRPr="0037170E" w:rsidRDefault="0037170E" w:rsidP="0037170E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4CA3D17A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5531D5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43A8051E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4BF7C96F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34315F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34315F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34315F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34315F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34315F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34315F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7C68193C" w14:textId="77777777" w:rsidR="0037170E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</w:p>
    <w:p w14:paraId="26CAC8B2" w14:textId="18186F0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>
        <w:rPr>
          <w:rFonts w:ascii="Lato" w:hAnsi="Lato" w:cs="Lato"/>
          <w:color w:val="3B3838" w:themeColor="background2" w:themeShade="40"/>
          <w:sz w:val="20"/>
          <w:szCs w:val="20"/>
        </w:rPr>
        <w:lastRenderedPageBreak/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1C480EE9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5531D5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7B6738AD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9911F1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6C2B" w14:textId="77777777" w:rsidR="00B638CF" w:rsidRDefault="00B638CF" w:rsidP="00B61767">
      <w:r>
        <w:separator/>
      </w:r>
    </w:p>
  </w:endnote>
  <w:endnote w:type="continuationSeparator" w:id="0">
    <w:p w14:paraId="1A6651AE" w14:textId="77777777" w:rsidR="00B638CF" w:rsidRDefault="00B638CF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45A285D5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34315F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34315F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A863" w14:textId="77777777" w:rsidR="00B638CF" w:rsidRDefault="00B638CF" w:rsidP="00B61767">
      <w:r>
        <w:separator/>
      </w:r>
    </w:p>
  </w:footnote>
  <w:footnote w:type="continuationSeparator" w:id="0">
    <w:p w14:paraId="3DCCE3F3" w14:textId="77777777" w:rsidR="00B638CF" w:rsidRDefault="00B638CF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7DEC"/>
    <w:multiLevelType w:val="hybridMultilevel"/>
    <w:tmpl w:val="848EC19E"/>
    <w:lvl w:ilvl="0" w:tplc="7570C89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780071">
    <w:abstractNumId w:val="0"/>
  </w:num>
  <w:num w:numId="2" w16cid:durableId="214658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12B1C"/>
    <w:rsid w:val="002113E0"/>
    <w:rsid w:val="00314883"/>
    <w:rsid w:val="0034315F"/>
    <w:rsid w:val="0037170E"/>
    <w:rsid w:val="003C6C88"/>
    <w:rsid w:val="00483FA3"/>
    <w:rsid w:val="00484214"/>
    <w:rsid w:val="004F401A"/>
    <w:rsid w:val="00551EA2"/>
    <w:rsid w:val="005531D5"/>
    <w:rsid w:val="007A6F20"/>
    <w:rsid w:val="00862D64"/>
    <w:rsid w:val="008751BF"/>
    <w:rsid w:val="009911F1"/>
    <w:rsid w:val="009A7504"/>
    <w:rsid w:val="009E13EC"/>
    <w:rsid w:val="00B427BD"/>
    <w:rsid w:val="00B61767"/>
    <w:rsid w:val="00B638CF"/>
    <w:rsid w:val="00BF4C4D"/>
    <w:rsid w:val="00D21803"/>
    <w:rsid w:val="00E97D7F"/>
    <w:rsid w:val="00F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46BEE"/>
    <w:rsid w:val="00414A6E"/>
    <w:rsid w:val="0047298E"/>
    <w:rsid w:val="00545F98"/>
    <w:rsid w:val="00576D07"/>
    <w:rsid w:val="00746068"/>
    <w:rsid w:val="00880A7A"/>
    <w:rsid w:val="009C7F58"/>
    <w:rsid w:val="00A16861"/>
    <w:rsid w:val="00B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10</cp:revision>
  <dcterms:created xsi:type="dcterms:W3CDTF">2021-06-14T14:05:00Z</dcterms:created>
  <dcterms:modified xsi:type="dcterms:W3CDTF">2023-08-30T12:23:00Z</dcterms:modified>
</cp:coreProperties>
</file>